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A5" w:rsidRPr="007A02B2" w:rsidRDefault="00873FA5" w:rsidP="00873FA5">
      <w:pPr>
        <w:spacing w:line="360" w:lineRule="auto"/>
        <w:jc w:val="center"/>
        <w:rPr>
          <w:b/>
          <w:sz w:val="28"/>
        </w:rPr>
      </w:pPr>
      <w:r w:rsidRPr="007A02B2">
        <w:rPr>
          <w:b/>
          <w:sz w:val="28"/>
        </w:rPr>
        <w:t>Департамент образования и науки Кемеровской области</w:t>
      </w:r>
    </w:p>
    <w:p w:rsidR="00873FA5" w:rsidRPr="007A02B2" w:rsidRDefault="00873FA5" w:rsidP="00873FA5">
      <w:pPr>
        <w:jc w:val="center"/>
        <w:rPr>
          <w:b/>
        </w:rPr>
      </w:pPr>
      <w:r w:rsidRPr="007A02B2">
        <w:rPr>
          <w:b/>
        </w:rPr>
        <w:t xml:space="preserve">Государственное образовательное учреждение </w:t>
      </w:r>
      <w:proofErr w:type="gramStart"/>
      <w:r w:rsidRPr="007A02B2">
        <w:rPr>
          <w:b/>
        </w:rPr>
        <w:t>дополнительного</w:t>
      </w:r>
      <w:proofErr w:type="gramEnd"/>
      <w:r w:rsidRPr="007A02B2">
        <w:rPr>
          <w:b/>
        </w:rPr>
        <w:t xml:space="preserve"> </w:t>
      </w:r>
    </w:p>
    <w:p w:rsidR="00873FA5" w:rsidRPr="007A02B2" w:rsidRDefault="00873FA5" w:rsidP="00873FA5">
      <w:pPr>
        <w:jc w:val="center"/>
        <w:rPr>
          <w:b/>
        </w:rPr>
      </w:pPr>
      <w:r w:rsidRPr="007A02B2">
        <w:rPr>
          <w:b/>
        </w:rPr>
        <w:t xml:space="preserve">профессионального образования (повышения квалификации) специалистов </w:t>
      </w:r>
    </w:p>
    <w:p w:rsidR="00873FA5" w:rsidRPr="007A02B2" w:rsidRDefault="00873FA5" w:rsidP="00873FA5">
      <w:pPr>
        <w:jc w:val="center"/>
        <w:rPr>
          <w:b/>
        </w:rPr>
      </w:pPr>
      <w:r w:rsidRPr="007A02B2">
        <w:rPr>
          <w:b/>
        </w:rPr>
        <w:t xml:space="preserve">«Кузбасский региональный институт повышения квалификации </w:t>
      </w:r>
    </w:p>
    <w:p w:rsidR="00873FA5" w:rsidRPr="007A02B2" w:rsidRDefault="00873FA5" w:rsidP="00873FA5">
      <w:pPr>
        <w:jc w:val="center"/>
        <w:rPr>
          <w:b/>
        </w:rPr>
      </w:pPr>
      <w:r w:rsidRPr="007A02B2">
        <w:rPr>
          <w:b/>
        </w:rPr>
        <w:t xml:space="preserve">и переподготовки работников образования» </w:t>
      </w:r>
    </w:p>
    <w:p w:rsidR="00873FA5" w:rsidRPr="007A02B2" w:rsidRDefault="00873FA5" w:rsidP="00873FA5">
      <w:pPr>
        <w:jc w:val="center"/>
        <w:rPr>
          <w:b/>
          <w:sz w:val="16"/>
          <w:szCs w:val="16"/>
        </w:rPr>
      </w:pPr>
    </w:p>
    <w:p w:rsidR="00873FA5" w:rsidRPr="007A02B2" w:rsidRDefault="00873FA5" w:rsidP="00873FA5">
      <w:pPr>
        <w:jc w:val="center"/>
        <w:rPr>
          <w:b/>
        </w:rPr>
      </w:pPr>
      <w:r w:rsidRPr="007A02B2">
        <w:rPr>
          <w:b/>
        </w:rPr>
        <w:t xml:space="preserve">Факультет профессионального мастерства </w:t>
      </w:r>
    </w:p>
    <w:p w:rsidR="00873FA5" w:rsidRPr="007A02B2" w:rsidRDefault="00873FA5" w:rsidP="00873FA5">
      <w:pPr>
        <w:jc w:val="center"/>
        <w:rPr>
          <w:b/>
        </w:rPr>
      </w:pPr>
      <w:r w:rsidRPr="007A02B2">
        <w:rPr>
          <w:b/>
        </w:rPr>
        <w:t xml:space="preserve">и организационно-методического сопровождения конкурсов, </w:t>
      </w:r>
    </w:p>
    <w:p w:rsidR="00873FA5" w:rsidRPr="007A02B2" w:rsidRDefault="00873FA5" w:rsidP="00873FA5">
      <w:pPr>
        <w:jc w:val="center"/>
        <w:rPr>
          <w:b/>
        </w:rPr>
      </w:pPr>
      <w:r w:rsidRPr="007A02B2">
        <w:rPr>
          <w:b/>
        </w:rPr>
        <w:t>реализуемых в рамках приоритетного национального проекта «Образование»</w:t>
      </w:r>
    </w:p>
    <w:p w:rsidR="00873FA5" w:rsidRPr="006B22FE" w:rsidRDefault="00873FA5" w:rsidP="00873FA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6486"/>
      </w:tblGrid>
      <w:tr w:rsidR="00873FA5" w:rsidRPr="00AA3EE3" w:rsidTr="00B8240A">
        <w:tc>
          <w:tcPr>
            <w:tcW w:w="3085" w:type="dxa"/>
          </w:tcPr>
          <w:p w:rsidR="00873FA5" w:rsidRDefault="00873FA5" w:rsidP="00B8240A">
            <w:pPr>
              <w:tabs>
                <w:tab w:val="left" w:pos="180"/>
                <w:tab w:val="center" w:pos="1295"/>
              </w:tabs>
            </w:pPr>
            <w:r w:rsidRPr="001D6EA6">
              <w:tab/>
            </w:r>
            <w:r w:rsidRPr="001D6EA6">
              <w:tab/>
              <w:t>«</w:t>
            </w:r>
            <w:r w:rsidR="00AA3972" w:rsidRPr="00AA3972">
              <w:t xml:space="preserve"> </w:t>
            </w:r>
            <w:r w:rsidR="00AA3972">
              <w:t>7</w:t>
            </w:r>
            <w:r w:rsidRPr="00AA3972">
              <w:t xml:space="preserve"> </w:t>
            </w:r>
            <w:r w:rsidRPr="001D6EA6">
              <w:t xml:space="preserve">» </w:t>
            </w:r>
            <w:r w:rsidR="00704B9E">
              <w:t>сентября</w:t>
            </w:r>
            <w:r>
              <w:t xml:space="preserve"> 2010</w:t>
            </w:r>
            <w:r w:rsidRPr="001D6EA6">
              <w:t>г.</w:t>
            </w:r>
            <w:r w:rsidRPr="00AA3972">
              <w:t xml:space="preserve"> </w:t>
            </w:r>
          </w:p>
          <w:p w:rsidR="00873FA5" w:rsidRPr="001301A6" w:rsidRDefault="00273BF2" w:rsidP="00AA3A97">
            <w:pPr>
              <w:tabs>
                <w:tab w:val="left" w:pos="180"/>
                <w:tab w:val="center" w:pos="1295"/>
              </w:tabs>
            </w:pPr>
            <w:r>
              <w:rPr>
                <w:sz w:val="28"/>
                <w:szCs w:val="28"/>
              </w:rPr>
              <w:t xml:space="preserve">   </w:t>
            </w:r>
            <w:r w:rsidRPr="001301A6">
              <w:t>№ 2</w:t>
            </w:r>
          </w:p>
        </w:tc>
        <w:tc>
          <w:tcPr>
            <w:tcW w:w="6486" w:type="dxa"/>
          </w:tcPr>
          <w:p w:rsidR="00873FA5" w:rsidRPr="001D6EA6" w:rsidRDefault="00873FA5" w:rsidP="00B8240A">
            <w:pPr>
              <w:ind w:left="-108" w:right="-143"/>
              <w:jc w:val="center"/>
            </w:pPr>
            <w:r w:rsidRPr="001D6EA6">
              <w:t xml:space="preserve">Россия, </w:t>
            </w:r>
            <w:smartTag w:uri="urn:schemas-microsoft-com:office:smarttags" w:element="metricconverter">
              <w:smartTagPr>
                <w:attr w:name="ProductID" w:val="650070, г"/>
              </w:smartTagPr>
              <w:r w:rsidRPr="001D6EA6">
                <w:t>650070, г</w:t>
              </w:r>
            </w:smartTag>
            <w:r w:rsidRPr="001D6EA6">
              <w:t>. Кемерово, ул. Тухачевского, 25-б</w:t>
            </w:r>
            <w:r>
              <w:t>, офис 318</w:t>
            </w:r>
          </w:p>
          <w:p w:rsidR="00873FA5" w:rsidRPr="00AA3EE3" w:rsidRDefault="00873FA5" w:rsidP="00B8240A">
            <w:pPr>
              <w:tabs>
                <w:tab w:val="left" w:pos="3980"/>
              </w:tabs>
              <w:ind w:left="-108" w:right="-143"/>
              <w:jc w:val="center"/>
              <w:rPr>
                <w:lang w:val="de-DE"/>
              </w:rPr>
            </w:pPr>
            <w:r w:rsidRPr="001D6EA6">
              <w:t>Факс</w:t>
            </w:r>
            <w:r w:rsidRPr="00AA3EE3">
              <w:rPr>
                <w:lang w:val="de-DE"/>
              </w:rPr>
              <w:t>: (</w:t>
            </w:r>
            <w:r w:rsidRPr="00704B9E">
              <w:rPr>
                <w:lang w:val="en-US"/>
              </w:rPr>
              <w:t>8-</w:t>
            </w:r>
            <w:r w:rsidRPr="00AA3EE3">
              <w:rPr>
                <w:lang w:val="de-DE"/>
              </w:rPr>
              <w:t>384</w:t>
            </w:r>
            <w:r w:rsidRPr="00704B9E">
              <w:rPr>
                <w:lang w:val="en-US"/>
              </w:rPr>
              <w:t>-</w:t>
            </w:r>
            <w:r w:rsidRPr="00AA3EE3">
              <w:rPr>
                <w:lang w:val="de-DE"/>
              </w:rPr>
              <w:t>2) 56-69-86, E-</w:t>
            </w:r>
            <w:proofErr w:type="spellStart"/>
            <w:r w:rsidRPr="00AA3EE3">
              <w:rPr>
                <w:lang w:val="de-DE"/>
              </w:rPr>
              <w:t>mail</w:t>
            </w:r>
            <w:proofErr w:type="spellEnd"/>
            <w:r w:rsidRPr="00AA3EE3">
              <w:rPr>
                <w:lang w:val="de-DE"/>
              </w:rPr>
              <w:t>: grnp@mail.ru</w:t>
            </w:r>
          </w:p>
          <w:p w:rsidR="00873FA5" w:rsidRPr="00AA3EE3" w:rsidRDefault="00873FA5" w:rsidP="00B8240A">
            <w:pPr>
              <w:ind w:left="-108" w:right="-143"/>
              <w:jc w:val="center"/>
              <w:rPr>
                <w:sz w:val="28"/>
                <w:szCs w:val="28"/>
              </w:rPr>
            </w:pPr>
            <w:r w:rsidRPr="001D6EA6">
              <w:t>Телефон: 56-69-94</w:t>
            </w:r>
          </w:p>
        </w:tc>
      </w:tr>
    </w:tbl>
    <w:p w:rsidR="00873FA5" w:rsidRDefault="00873FA5" w:rsidP="00873FA5">
      <w:pPr>
        <w:jc w:val="both"/>
        <w:rPr>
          <w:sz w:val="28"/>
          <w:szCs w:val="28"/>
        </w:rPr>
      </w:pPr>
    </w:p>
    <w:p w:rsidR="00873FA5" w:rsidRDefault="00873FA5" w:rsidP="00873FA5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рабочих групп, </w:t>
      </w:r>
    </w:p>
    <w:p w:rsidR="00873FA5" w:rsidRDefault="00873FA5" w:rsidP="00873FA5">
      <w:pPr>
        <w:ind w:left="5040"/>
        <w:rPr>
          <w:sz w:val="28"/>
          <w:szCs w:val="28"/>
        </w:rPr>
      </w:pPr>
      <w:r>
        <w:rPr>
          <w:sz w:val="28"/>
          <w:szCs w:val="28"/>
        </w:rPr>
        <w:t>муниципальных методических служб</w:t>
      </w:r>
    </w:p>
    <w:p w:rsidR="00873FA5" w:rsidRDefault="00873FA5" w:rsidP="00873FA5">
      <w:pPr>
        <w:jc w:val="center"/>
        <w:rPr>
          <w:sz w:val="28"/>
          <w:szCs w:val="28"/>
        </w:rPr>
      </w:pPr>
    </w:p>
    <w:p w:rsidR="00873FA5" w:rsidRPr="00873FA5" w:rsidRDefault="00873FA5" w:rsidP="002E342E">
      <w:pPr>
        <w:spacing w:line="480" w:lineRule="auto"/>
        <w:jc w:val="center"/>
        <w:rPr>
          <w:b/>
          <w:sz w:val="28"/>
          <w:szCs w:val="28"/>
        </w:rPr>
      </w:pPr>
      <w:r w:rsidRPr="00873FA5">
        <w:rPr>
          <w:b/>
          <w:sz w:val="28"/>
          <w:szCs w:val="28"/>
        </w:rPr>
        <w:t>Уважаемые коллеги!</w:t>
      </w:r>
    </w:p>
    <w:p w:rsidR="00B8240A" w:rsidRDefault="00B8240A" w:rsidP="002E342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Доводим до Вашего сведения, что с 1 по 31 сентября 2010 года осуществляется прием документов кандидатов на присуждение ежегодной Губернаторской премии «Достижение юных».</w:t>
      </w:r>
    </w:p>
    <w:p w:rsidR="00EB0830" w:rsidRDefault="00B8240A" w:rsidP="002E342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решением </w:t>
      </w:r>
      <w:r w:rsidR="001301A6">
        <w:rPr>
          <w:sz w:val="28"/>
          <w:szCs w:val="28"/>
        </w:rPr>
        <w:t>К</w:t>
      </w:r>
      <w:r>
        <w:rPr>
          <w:sz w:val="28"/>
          <w:szCs w:val="28"/>
        </w:rPr>
        <w:t xml:space="preserve">оллегии департамента образования и науки Кемеровской области </w:t>
      </w:r>
      <w:r w:rsidR="004E7D86">
        <w:rPr>
          <w:sz w:val="28"/>
          <w:szCs w:val="28"/>
        </w:rPr>
        <w:t>от 28.01.10 г. в положение о Г</w:t>
      </w:r>
      <w:r w:rsidR="00AA3A97">
        <w:rPr>
          <w:sz w:val="28"/>
          <w:szCs w:val="28"/>
        </w:rPr>
        <w:t xml:space="preserve">убернаторской премии «Достижение юных» внесены изменения: </w:t>
      </w:r>
    </w:p>
    <w:p w:rsidR="00EB0830" w:rsidRDefault="00EB0830" w:rsidP="002E342E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пункт 2. Увеличен возраст </w:t>
      </w:r>
      <w:r>
        <w:rPr>
          <w:sz w:val="28"/>
        </w:rPr>
        <w:t xml:space="preserve">обучающихся, воспитанников образовательных учреждений области, имеющих право на получение Губернаторской премии до 21 года. Ограничено участие в конкурсе </w:t>
      </w:r>
      <w:r>
        <w:rPr>
          <w:sz w:val="28"/>
          <w:szCs w:val="28"/>
        </w:rPr>
        <w:t>лиц, получивших государственную премию для поддержки талантливой молодежи</w:t>
      </w:r>
      <w:r w:rsidRPr="00201181">
        <w:rPr>
          <w:sz w:val="28"/>
          <w:szCs w:val="28"/>
        </w:rPr>
        <w:t xml:space="preserve"> </w:t>
      </w:r>
      <w:r>
        <w:rPr>
          <w:sz w:val="28"/>
          <w:szCs w:val="28"/>
        </w:rPr>
        <w:t>в текущем году</w:t>
      </w:r>
      <w:r>
        <w:rPr>
          <w:sz w:val="28"/>
        </w:rPr>
        <w:t>;</w:t>
      </w:r>
    </w:p>
    <w:p w:rsidR="00EB0830" w:rsidRDefault="00EB0830" w:rsidP="002E342E">
      <w:pPr>
        <w:spacing w:line="360" w:lineRule="auto"/>
        <w:ind w:firstLine="540"/>
        <w:jc w:val="both"/>
        <w:rPr>
          <w:sz w:val="28"/>
          <w:szCs w:val="28"/>
        </w:rPr>
      </w:pPr>
      <w:r w:rsidRPr="0049065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пункт 3. </w:t>
      </w:r>
      <w:r w:rsidRPr="00490655">
        <w:rPr>
          <w:sz w:val="28"/>
          <w:szCs w:val="28"/>
        </w:rPr>
        <w:t>Выдвижение кандидатов на Губернаторскую премию муниципальным органом управления образованием проводит</w:t>
      </w:r>
      <w:r>
        <w:rPr>
          <w:sz w:val="28"/>
          <w:szCs w:val="28"/>
        </w:rPr>
        <w:t>ся</w:t>
      </w:r>
      <w:r w:rsidRPr="00490655">
        <w:rPr>
          <w:sz w:val="28"/>
          <w:szCs w:val="28"/>
        </w:rPr>
        <w:t xml:space="preserve"> без предварительного отбора</w:t>
      </w:r>
      <w:r>
        <w:rPr>
          <w:sz w:val="28"/>
          <w:szCs w:val="28"/>
        </w:rPr>
        <w:t xml:space="preserve"> и </w:t>
      </w:r>
      <w:r w:rsidRPr="00490655">
        <w:rPr>
          <w:sz w:val="28"/>
          <w:szCs w:val="28"/>
        </w:rPr>
        <w:t xml:space="preserve">по следующим номинациям: </w:t>
      </w:r>
      <w:r>
        <w:rPr>
          <w:sz w:val="28"/>
          <w:szCs w:val="28"/>
        </w:rPr>
        <w:t>социально-значимая деятельность; научно-техническое творчество; учебная деятельность; научно-исследовательская деятельность; любительский спорт; художественное творчество; спортивный туризм; профессиональное мастерство;</w:t>
      </w:r>
    </w:p>
    <w:p w:rsidR="00EB0830" w:rsidRDefault="00EB0830" w:rsidP="002E342E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- пункт 4. </w:t>
      </w:r>
      <w:r>
        <w:rPr>
          <w:sz w:val="28"/>
        </w:rPr>
        <w:t xml:space="preserve">В конкурсную комиссию представляются следующие документы: </w:t>
      </w:r>
    </w:p>
    <w:p w:rsidR="00EB0830" w:rsidRPr="00EB0830" w:rsidRDefault="00EB0830" w:rsidP="002E342E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EB0830">
        <w:rPr>
          <w:b/>
          <w:i/>
          <w:sz w:val="28"/>
        </w:rPr>
        <w:t>ходатайство</w:t>
      </w:r>
      <w:r w:rsidRPr="00EB0830">
        <w:rPr>
          <w:sz w:val="28"/>
        </w:rPr>
        <w:t xml:space="preserve"> муниципального органа управления образованием о присуждении Губернаторской премии; </w:t>
      </w:r>
    </w:p>
    <w:p w:rsidR="00EB0830" w:rsidRPr="00EB0830" w:rsidRDefault="00EB0830" w:rsidP="002E342E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EB0830">
        <w:rPr>
          <w:b/>
          <w:i/>
          <w:sz w:val="28"/>
        </w:rPr>
        <w:t>выписк</w:t>
      </w:r>
      <w:r>
        <w:rPr>
          <w:b/>
          <w:i/>
          <w:sz w:val="28"/>
        </w:rPr>
        <w:t>а</w:t>
      </w:r>
      <w:r w:rsidRPr="00EB0830">
        <w:rPr>
          <w:sz w:val="28"/>
        </w:rPr>
        <w:t xml:space="preserve"> из решения коллегии муниципального органа управления образованием о выдвижении кандидатов на получение Губернаторской премии; </w:t>
      </w:r>
    </w:p>
    <w:p w:rsidR="00EB0830" w:rsidRPr="00EB0830" w:rsidRDefault="00EB0830" w:rsidP="002E342E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 w:rsidRPr="00EB0830">
        <w:rPr>
          <w:b/>
          <w:i/>
          <w:sz w:val="28"/>
        </w:rPr>
        <w:t>портфолио</w:t>
      </w:r>
      <w:proofErr w:type="spellEnd"/>
      <w:r w:rsidRPr="00EB0830">
        <w:rPr>
          <w:sz w:val="28"/>
        </w:rPr>
        <w:t xml:space="preserve"> (копии документов, подтверждающие </w:t>
      </w:r>
      <w:r w:rsidRPr="00EB0830">
        <w:rPr>
          <w:b/>
          <w:sz w:val="28"/>
        </w:rPr>
        <w:t>личные</w:t>
      </w:r>
      <w:r w:rsidRPr="00EB0830">
        <w:rPr>
          <w:sz w:val="28"/>
        </w:rPr>
        <w:t xml:space="preserve"> достижения претендента </w:t>
      </w:r>
      <w:r w:rsidRPr="00EB0830">
        <w:rPr>
          <w:b/>
          <w:sz w:val="28"/>
        </w:rPr>
        <w:t>за два</w:t>
      </w:r>
      <w:r w:rsidRPr="00EB0830">
        <w:rPr>
          <w:sz w:val="28"/>
        </w:rPr>
        <w:t xml:space="preserve"> предыдущих учебных года, копии публикаций о претенденте и т.д.); </w:t>
      </w:r>
    </w:p>
    <w:p w:rsidR="00EB0830" w:rsidRPr="00EB0830" w:rsidRDefault="00EB0830" w:rsidP="002E342E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EB0830">
        <w:rPr>
          <w:b/>
          <w:i/>
          <w:sz w:val="28"/>
        </w:rPr>
        <w:t>сведения</w:t>
      </w:r>
      <w:r>
        <w:rPr>
          <w:sz w:val="28"/>
        </w:rPr>
        <w:t xml:space="preserve"> об участнике.</w:t>
      </w:r>
    </w:p>
    <w:p w:rsidR="000E01A9" w:rsidRDefault="000E01A9" w:rsidP="000E01A9">
      <w:pPr>
        <w:ind w:firstLine="709"/>
        <w:jc w:val="both"/>
        <w:rPr>
          <w:b/>
          <w:color w:val="323232"/>
        </w:rPr>
      </w:pPr>
    </w:p>
    <w:p w:rsidR="00EB0830" w:rsidRDefault="00EB0830" w:rsidP="002E342E">
      <w:pPr>
        <w:spacing w:line="360" w:lineRule="auto"/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принимаются в ГОУ ДПО (ПК) С «Кузбасский региональный институт повышения квалификации и переподготовки работников образования» по адресу: г. Кемерово, ул. </w:t>
      </w:r>
      <w:proofErr w:type="spellStart"/>
      <w:r>
        <w:rPr>
          <w:sz w:val="28"/>
          <w:szCs w:val="28"/>
        </w:rPr>
        <w:t>Тухаческого</w:t>
      </w:r>
      <w:proofErr w:type="spellEnd"/>
      <w:r>
        <w:rPr>
          <w:sz w:val="28"/>
          <w:szCs w:val="28"/>
        </w:rPr>
        <w:t xml:space="preserve">, 25 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 318, телефон 8 (384-2) 56-69-94.</w:t>
      </w:r>
    </w:p>
    <w:p w:rsidR="001301A6" w:rsidRPr="000E01A9" w:rsidRDefault="001301A6" w:rsidP="001301A6">
      <w:pPr>
        <w:spacing w:line="360" w:lineRule="auto"/>
        <w:ind w:left="567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Для создания базы данных о талантливой молодежи Кемеровской области д</w:t>
      </w:r>
      <w:r w:rsidRPr="000E01A9">
        <w:rPr>
          <w:color w:val="323232"/>
          <w:sz w:val="28"/>
          <w:szCs w:val="28"/>
        </w:rPr>
        <w:t>ополнительно просим предоставить на каждого кандидата:</w:t>
      </w:r>
    </w:p>
    <w:p w:rsidR="001301A6" w:rsidRPr="000E01A9" w:rsidRDefault="001301A6" w:rsidP="001301A6">
      <w:pPr>
        <w:pStyle w:val="aa"/>
        <w:numPr>
          <w:ilvl w:val="0"/>
          <w:numId w:val="1"/>
        </w:numPr>
        <w:spacing w:line="360" w:lineRule="auto"/>
        <w:jc w:val="both"/>
        <w:rPr>
          <w:color w:val="323232"/>
          <w:sz w:val="28"/>
          <w:szCs w:val="28"/>
        </w:rPr>
      </w:pPr>
      <w:r w:rsidRPr="000E01A9">
        <w:rPr>
          <w:color w:val="323232"/>
          <w:sz w:val="28"/>
          <w:szCs w:val="28"/>
        </w:rPr>
        <w:t>копию паспорта кандидата (включая страницу с пропиской) или копию свидетельства о рождении и адрес, где прописан кандидат;</w:t>
      </w:r>
    </w:p>
    <w:p w:rsidR="001301A6" w:rsidRPr="000E01A9" w:rsidRDefault="001301A6" w:rsidP="001301A6">
      <w:pPr>
        <w:pStyle w:val="aa"/>
        <w:numPr>
          <w:ilvl w:val="0"/>
          <w:numId w:val="1"/>
        </w:numPr>
        <w:spacing w:line="360" w:lineRule="auto"/>
        <w:jc w:val="both"/>
        <w:rPr>
          <w:color w:val="323232"/>
          <w:sz w:val="28"/>
          <w:szCs w:val="28"/>
        </w:rPr>
      </w:pPr>
      <w:r w:rsidRPr="000E01A9">
        <w:rPr>
          <w:color w:val="323232"/>
          <w:sz w:val="28"/>
          <w:szCs w:val="28"/>
        </w:rPr>
        <w:t>копию ИНН (если есть);</w:t>
      </w:r>
    </w:p>
    <w:p w:rsidR="001301A6" w:rsidRDefault="001301A6" w:rsidP="001301A6">
      <w:pPr>
        <w:pStyle w:val="aa"/>
        <w:numPr>
          <w:ilvl w:val="0"/>
          <w:numId w:val="1"/>
        </w:num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0E01A9">
        <w:rPr>
          <w:color w:val="323232"/>
          <w:sz w:val="28"/>
          <w:szCs w:val="28"/>
        </w:rPr>
        <w:t xml:space="preserve">копию </w:t>
      </w:r>
      <w:r w:rsidRPr="000E01A9">
        <w:rPr>
          <w:color w:val="000000"/>
          <w:spacing w:val="-2"/>
          <w:sz w:val="28"/>
          <w:szCs w:val="28"/>
        </w:rPr>
        <w:t xml:space="preserve">страхового </w:t>
      </w:r>
      <w:r w:rsidRPr="000E01A9">
        <w:rPr>
          <w:color w:val="000000"/>
          <w:spacing w:val="-4"/>
          <w:sz w:val="28"/>
          <w:szCs w:val="28"/>
        </w:rPr>
        <w:t xml:space="preserve">свидетельства </w:t>
      </w:r>
      <w:r w:rsidRPr="000E01A9">
        <w:rPr>
          <w:color w:val="000000"/>
          <w:spacing w:val="-7"/>
          <w:sz w:val="28"/>
          <w:szCs w:val="28"/>
        </w:rPr>
        <w:t xml:space="preserve">государственного </w:t>
      </w:r>
      <w:r w:rsidRPr="000E01A9">
        <w:rPr>
          <w:color w:val="000000"/>
          <w:spacing w:val="-2"/>
          <w:sz w:val="28"/>
          <w:szCs w:val="28"/>
        </w:rPr>
        <w:t>пенсионного страхования (если есть)</w:t>
      </w:r>
      <w:r>
        <w:rPr>
          <w:color w:val="000000"/>
          <w:spacing w:val="-2"/>
          <w:sz w:val="28"/>
          <w:szCs w:val="28"/>
        </w:rPr>
        <w:t>;</w:t>
      </w:r>
    </w:p>
    <w:p w:rsidR="001301A6" w:rsidRPr="000E01A9" w:rsidRDefault="001301A6" w:rsidP="001301A6">
      <w:pPr>
        <w:pStyle w:val="aa"/>
        <w:numPr>
          <w:ilvl w:val="0"/>
          <w:numId w:val="1"/>
        </w:num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0E01A9">
        <w:rPr>
          <w:color w:val="323232"/>
          <w:sz w:val="28"/>
          <w:szCs w:val="28"/>
        </w:rPr>
        <w:t>электронный вариант сведений о кандидатах</w:t>
      </w:r>
      <w:r>
        <w:rPr>
          <w:color w:val="323232"/>
          <w:sz w:val="28"/>
          <w:szCs w:val="28"/>
        </w:rPr>
        <w:t xml:space="preserve"> (приложение 2).</w:t>
      </w:r>
    </w:p>
    <w:p w:rsidR="001301A6" w:rsidRDefault="001301A6" w:rsidP="002E342E">
      <w:pPr>
        <w:spacing w:line="360" w:lineRule="auto"/>
        <w:ind w:left="-284" w:firstLine="540"/>
        <w:jc w:val="both"/>
        <w:rPr>
          <w:sz w:val="28"/>
          <w:szCs w:val="28"/>
        </w:rPr>
      </w:pPr>
    </w:p>
    <w:p w:rsidR="00AA3A97" w:rsidRPr="00AA3A97" w:rsidRDefault="00AA3A97" w:rsidP="002E342E">
      <w:pPr>
        <w:spacing w:line="360" w:lineRule="auto"/>
        <w:ind w:left="-284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Новое положение о Губернаторской преми</w:t>
      </w:r>
      <w:r w:rsidR="00273BF2">
        <w:rPr>
          <w:sz w:val="28"/>
          <w:szCs w:val="28"/>
        </w:rPr>
        <w:t>и «Достижение юных» прилагается (приложение1).</w:t>
      </w:r>
      <w:proofErr w:type="gramEnd"/>
    </w:p>
    <w:p w:rsidR="00CE4476" w:rsidRDefault="00CE4476" w:rsidP="000E01A9">
      <w:pPr>
        <w:spacing w:line="360" w:lineRule="auto"/>
        <w:ind w:firstLine="708"/>
        <w:jc w:val="both"/>
        <w:rPr>
          <w:sz w:val="28"/>
          <w:szCs w:val="28"/>
        </w:rPr>
      </w:pPr>
    </w:p>
    <w:p w:rsidR="00873FA5" w:rsidRDefault="00873FA5" w:rsidP="0005127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</w:t>
      </w:r>
    </w:p>
    <w:p w:rsidR="00AA3A97" w:rsidRDefault="00051277" w:rsidP="00A6588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73FA5">
        <w:rPr>
          <w:sz w:val="28"/>
          <w:szCs w:val="28"/>
        </w:rPr>
        <w:t>екан</w:t>
      </w:r>
      <w:r>
        <w:rPr>
          <w:sz w:val="28"/>
          <w:szCs w:val="28"/>
        </w:rPr>
        <w:t xml:space="preserve"> ФПМ</w:t>
      </w:r>
      <w:r w:rsidR="00873FA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873FA5">
        <w:rPr>
          <w:sz w:val="28"/>
          <w:szCs w:val="28"/>
        </w:rPr>
        <w:t xml:space="preserve">                                    А.А. Мжельская</w:t>
      </w:r>
    </w:p>
    <w:p w:rsidR="00142B21" w:rsidRDefault="00142B21" w:rsidP="00A65888">
      <w:pPr>
        <w:ind w:left="426"/>
        <w:jc w:val="both"/>
      </w:pPr>
      <w:r>
        <w:br w:type="page"/>
      </w:r>
    </w:p>
    <w:p w:rsidR="00CE4476" w:rsidRDefault="00CE4476" w:rsidP="00142B21">
      <w:pPr>
        <w:pStyle w:val="4"/>
        <w:spacing w:before="0" w:line="240" w:lineRule="auto"/>
        <w:ind w:right="0"/>
        <w:jc w:val="right"/>
      </w:pPr>
      <w:r>
        <w:lastRenderedPageBreak/>
        <w:t>Приложение 1</w:t>
      </w:r>
    </w:p>
    <w:p w:rsidR="00CE4476" w:rsidRPr="00CE4476" w:rsidRDefault="00CE4476" w:rsidP="00CE4476"/>
    <w:p w:rsidR="00142B21" w:rsidRPr="001A5D8D" w:rsidRDefault="00142B21" w:rsidP="00142B21">
      <w:pPr>
        <w:pStyle w:val="4"/>
        <w:spacing w:before="0" w:line="240" w:lineRule="auto"/>
        <w:ind w:right="0"/>
        <w:jc w:val="right"/>
      </w:pPr>
      <w:r w:rsidRPr="001A5D8D">
        <w:t>УТВЕРЖДЕНО</w:t>
      </w:r>
    </w:p>
    <w:p w:rsidR="00142B21" w:rsidRPr="001A5D8D" w:rsidRDefault="00142B21" w:rsidP="00142B21">
      <w:pPr>
        <w:tabs>
          <w:tab w:val="left" w:pos="-2835"/>
        </w:tabs>
        <w:jc w:val="right"/>
        <w:rPr>
          <w:sz w:val="28"/>
        </w:rPr>
      </w:pPr>
      <w:r w:rsidRPr="001A5D8D">
        <w:rPr>
          <w:sz w:val="28"/>
        </w:rPr>
        <w:t>решением коллегии</w:t>
      </w:r>
    </w:p>
    <w:p w:rsidR="00142B21" w:rsidRDefault="00142B21" w:rsidP="00142B21">
      <w:pPr>
        <w:tabs>
          <w:tab w:val="left" w:pos="-2835"/>
        </w:tabs>
        <w:jc w:val="right"/>
        <w:rPr>
          <w:sz w:val="28"/>
        </w:rPr>
      </w:pPr>
      <w:r w:rsidRPr="001A5D8D">
        <w:rPr>
          <w:sz w:val="28"/>
        </w:rPr>
        <w:t>департамента образования</w:t>
      </w:r>
      <w:r>
        <w:rPr>
          <w:sz w:val="28"/>
        </w:rPr>
        <w:t xml:space="preserve"> и науки</w:t>
      </w:r>
    </w:p>
    <w:p w:rsidR="00142B21" w:rsidRPr="001A5D8D" w:rsidRDefault="00142B21" w:rsidP="00142B21">
      <w:pPr>
        <w:tabs>
          <w:tab w:val="left" w:pos="-2835"/>
        </w:tabs>
        <w:jc w:val="right"/>
        <w:rPr>
          <w:sz w:val="28"/>
        </w:rPr>
      </w:pPr>
      <w:r>
        <w:rPr>
          <w:sz w:val="28"/>
        </w:rPr>
        <w:t>Кемеровской области</w:t>
      </w:r>
    </w:p>
    <w:p w:rsidR="00142B21" w:rsidRPr="001A5D8D" w:rsidRDefault="00142B21" w:rsidP="00142B21">
      <w:pPr>
        <w:tabs>
          <w:tab w:val="left" w:pos="-2835"/>
        </w:tabs>
        <w:jc w:val="right"/>
        <w:rPr>
          <w:sz w:val="28"/>
        </w:rPr>
      </w:pPr>
      <w:r w:rsidRPr="001A5D8D">
        <w:rPr>
          <w:sz w:val="28"/>
        </w:rPr>
        <w:t xml:space="preserve">от </w:t>
      </w:r>
      <w:r>
        <w:rPr>
          <w:sz w:val="28"/>
        </w:rPr>
        <w:t>28.01.2010</w:t>
      </w:r>
      <w:r w:rsidRPr="001A5D8D">
        <w:rPr>
          <w:sz w:val="28"/>
        </w:rPr>
        <w:t xml:space="preserve"> года</w:t>
      </w:r>
    </w:p>
    <w:p w:rsidR="00142B21" w:rsidRPr="007E2405" w:rsidRDefault="00142B21" w:rsidP="00142B2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142B21" w:rsidRDefault="00142B21" w:rsidP="00142B2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о присуждении ежегодной Губернаторской премии «Достижения </w:t>
      </w:r>
      <w:proofErr w:type="gramStart"/>
      <w:r>
        <w:rPr>
          <w:b/>
          <w:sz w:val="28"/>
        </w:rPr>
        <w:t>юных</w:t>
      </w:r>
      <w:proofErr w:type="gramEnd"/>
      <w:r>
        <w:rPr>
          <w:b/>
          <w:sz w:val="28"/>
        </w:rPr>
        <w:t xml:space="preserve">» </w:t>
      </w:r>
    </w:p>
    <w:p w:rsidR="00142B21" w:rsidRPr="0011484C" w:rsidRDefault="00142B21" w:rsidP="00142B21">
      <w:pPr>
        <w:spacing w:line="360" w:lineRule="auto"/>
        <w:jc w:val="center"/>
        <w:rPr>
          <w:sz w:val="28"/>
        </w:rPr>
      </w:pPr>
      <w:r w:rsidRPr="0011484C">
        <w:rPr>
          <w:sz w:val="28"/>
        </w:rPr>
        <w:t>(</w:t>
      </w:r>
      <w:r>
        <w:rPr>
          <w:sz w:val="28"/>
        </w:rPr>
        <w:t>новая редакция</w:t>
      </w:r>
      <w:r w:rsidRPr="0011484C">
        <w:rPr>
          <w:sz w:val="28"/>
        </w:rPr>
        <w:t>)</w:t>
      </w:r>
    </w:p>
    <w:p w:rsidR="00142B21" w:rsidRPr="00CE4476" w:rsidRDefault="00142B21" w:rsidP="00142B21">
      <w:pPr>
        <w:spacing w:line="360" w:lineRule="auto"/>
        <w:jc w:val="center"/>
        <w:rPr>
          <w:b/>
          <w:sz w:val="16"/>
          <w:szCs w:val="16"/>
        </w:rPr>
      </w:pPr>
    </w:p>
    <w:p w:rsidR="00142B21" w:rsidRDefault="00142B21" w:rsidP="00142B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Губернаторская премия «Достижения юных» (далее – Губернаторская премия) назначается с целью создания условий для интеллектуального развития, эффективной реализации творческого потенциала обучающихся, воспитанников образовательных учреждений Кемеровской области, которые проявили себя в творчестве, спорте и науке. </w:t>
      </w:r>
    </w:p>
    <w:p w:rsidR="00142B21" w:rsidRDefault="00142B21" w:rsidP="00142B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2. Право на получение Губернаторской премии имеют 100 обучающихся, воспитанников образовательных учреждений области в возрасте от 12 лет до 21 года, победители и призеры международных, всероссийских, федеральных окружных, областных олимпиад, конкурсов, соревнований, турниров, конференций. </w:t>
      </w:r>
      <w:r>
        <w:rPr>
          <w:sz w:val="28"/>
          <w:szCs w:val="28"/>
        </w:rPr>
        <w:t xml:space="preserve">Не могут претендовать на получение </w:t>
      </w:r>
      <w:r>
        <w:rPr>
          <w:sz w:val="28"/>
        </w:rPr>
        <w:t xml:space="preserve">Губернаторской премии «Достижения </w:t>
      </w:r>
      <w:proofErr w:type="gramStart"/>
      <w:r>
        <w:rPr>
          <w:sz w:val="28"/>
        </w:rPr>
        <w:t>юных</w:t>
      </w:r>
      <w:proofErr w:type="gramEnd"/>
      <w:r>
        <w:rPr>
          <w:sz w:val="28"/>
        </w:rPr>
        <w:t>»</w:t>
      </w:r>
      <w:r w:rsidRPr="005645CD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получившие государственную премию для поддержки талантливой молодежи</w:t>
      </w:r>
      <w:r w:rsidRPr="00201181">
        <w:rPr>
          <w:sz w:val="28"/>
          <w:szCs w:val="28"/>
        </w:rPr>
        <w:t xml:space="preserve"> </w:t>
      </w:r>
      <w:r>
        <w:rPr>
          <w:sz w:val="28"/>
          <w:szCs w:val="28"/>
        </w:rPr>
        <w:t>в текущем году.</w:t>
      </w:r>
    </w:p>
    <w:p w:rsidR="00142B21" w:rsidRDefault="00142B21" w:rsidP="00142B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3. Выдвижение кандидатов на Губернаторскую премию проводится муниципальным органом управления образованием без предварительного отбора </w:t>
      </w:r>
      <w:r w:rsidRPr="00490655">
        <w:rPr>
          <w:sz w:val="28"/>
          <w:szCs w:val="28"/>
        </w:rPr>
        <w:t xml:space="preserve">по следующим номинациям: </w:t>
      </w:r>
      <w:r>
        <w:rPr>
          <w:sz w:val="28"/>
          <w:szCs w:val="28"/>
        </w:rPr>
        <w:t>социально-значимая деятельность; научно-техническое творчество; учебная деятельность; научно-исследовательская деятельность; любительский спорт; художественное творчество; спортивный туризм; профессиональное мастерство</w:t>
      </w:r>
      <w:r>
        <w:rPr>
          <w:sz w:val="28"/>
        </w:rPr>
        <w:t xml:space="preserve">. </w:t>
      </w:r>
    </w:p>
    <w:p w:rsidR="00142B21" w:rsidRDefault="00142B21" w:rsidP="00142B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4. В конкурсную комиссию представляются следующие документы:</w:t>
      </w:r>
    </w:p>
    <w:p w:rsidR="00142B21" w:rsidRDefault="00142B21" w:rsidP="00142B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ходатайство муниципального органа управления образованием о присуждении Губернаторской премии;</w:t>
      </w:r>
    </w:p>
    <w:p w:rsidR="00142B21" w:rsidRDefault="00142B21" w:rsidP="00142B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- выписка из решения коллегии муниципального органа управления образованием о выдвижении кандидатов на получение Губернаторской премии;</w:t>
      </w:r>
    </w:p>
    <w:p w:rsidR="00142B21" w:rsidRDefault="00142B21" w:rsidP="00142B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 xml:space="preserve"> (копии документов, подтверждающие </w:t>
      </w:r>
      <w:r w:rsidRPr="005A70FE">
        <w:rPr>
          <w:b/>
          <w:sz w:val="28"/>
        </w:rPr>
        <w:t>личные</w:t>
      </w:r>
      <w:r>
        <w:rPr>
          <w:sz w:val="28"/>
        </w:rPr>
        <w:t xml:space="preserve"> достижения претендента за два предыдущих учебных года, копии публикаций о претенденте и т.д.);</w:t>
      </w:r>
    </w:p>
    <w:p w:rsidR="00142B21" w:rsidRDefault="00142B21" w:rsidP="00142B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сведения об участнике.</w:t>
      </w:r>
    </w:p>
    <w:p w:rsidR="00142B21" w:rsidRDefault="00142B21" w:rsidP="00142B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  <w:szCs w:val="28"/>
        </w:rPr>
        <w:t>Сотрудники деканата факультета профессионального мастерства и организационно-методического сопровождения конкурсов, реализуемых в рамках приоритетного национального проекта «Образование» Кузбасского регионального института повышения квалификации и переподготовки работников образования проводят</w:t>
      </w:r>
      <w:r>
        <w:rPr>
          <w:sz w:val="28"/>
        </w:rPr>
        <w:t xml:space="preserve"> </w:t>
      </w:r>
      <w:r w:rsidRPr="00201181">
        <w:rPr>
          <w:sz w:val="28"/>
          <w:szCs w:val="28"/>
        </w:rPr>
        <w:t>техническ</w:t>
      </w:r>
      <w:r>
        <w:rPr>
          <w:sz w:val="28"/>
          <w:szCs w:val="28"/>
        </w:rPr>
        <w:t>ую</w:t>
      </w:r>
      <w:r w:rsidRPr="00201181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экспертизу представленных материалов; организуют работу экспертов из общественных организаций по оцениванию материалов претендентов на Губернаторскую премию; составляют предварительный рейтинг претендентов на основании экспертных листов и направляют на утверждение в департамент образования и науки Кемеровской области.</w:t>
      </w:r>
    </w:p>
    <w:p w:rsidR="00142B21" w:rsidRDefault="00142B21" w:rsidP="00142B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6. Для утверждения списка претендентов на Губернаторскую премию создается комиссия из числа специалистов департамента образования и науки Кемеровской области. </w:t>
      </w:r>
    </w:p>
    <w:p w:rsidR="00142B21" w:rsidRDefault="00142B21" w:rsidP="00142B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7. Губернаторские премии присуждаются распоряжением Коллегии Администрации Кемеровской области.</w:t>
      </w:r>
    </w:p>
    <w:p w:rsidR="00142B21" w:rsidRDefault="00142B21" w:rsidP="00142B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8. Финансовые средства на Губернаторские премии предусматриваются ежегодно в областной программе «Развитие системы образования и повышение уровня потребности в образовании населения Кемеровской области» на 2008-2012 годы в размере:</w:t>
      </w:r>
    </w:p>
    <w:p w:rsidR="00142B21" w:rsidRDefault="00142B21" w:rsidP="00142B2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100 премий по 10 тысяч рублей.</w:t>
      </w:r>
    </w:p>
    <w:p w:rsidR="003B2C1F" w:rsidRPr="00CE4476" w:rsidRDefault="00142B21" w:rsidP="00CE44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9. Вручение премий производится 1 раз в год в торжественной обстановке. </w:t>
      </w:r>
    </w:p>
    <w:sectPr w:rsidR="003B2C1F" w:rsidRPr="00CE4476" w:rsidSect="003B2C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F2" w:rsidRDefault="00273BF2" w:rsidP="00015AC8">
      <w:r>
        <w:separator/>
      </w:r>
    </w:p>
  </w:endnote>
  <w:endnote w:type="continuationSeparator" w:id="1">
    <w:p w:rsidR="00273BF2" w:rsidRDefault="00273BF2" w:rsidP="0001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F2" w:rsidRPr="00015AC8" w:rsidRDefault="00273BF2">
    <w:pPr>
      <w:pStyle w:val="a6"/>
      <w:rPr>
        <w:sz w:val="22"/>
        <w:szCs w:val="22"/>
      </w:rPr>
    </w:pPr>
    <w:r>
      <w:rPr>
        <w:sz w:val="22"/>
        <w:szCs w:val="22"/>
      </w:rPr>
      <w:t>Коваленко О.А.</w:t>
    </w:r>
    <w:r w:rsidRPr="00015AC8">
      <w:rPr>
        <w:sz w:val="22"/>
        <w:szCs w:val="22"/>
      </w:rPr>
      <w:t>, 8 (384-2) 56-69-86</w:t>
    </w:r>
  </w:p>
  <w:p w:rsidR="00273BF2" w:rsidRDefault="00273B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F2" w:rsidRDefault="00273BF2" w:rsidP="00015AC8">
      <w:r>
        <w:separator/>
      </w:r>
    </w:p>
  </w:footnote>
  <w:footnote w:type="continuationSeparator" w:id="1">
    <w:p w:rsidR="00273BF2" w:rsidRDefault="00273BF2" w:rsidP="00015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7C8E"/>
    <w:multiLevelType w:val="hybridMultilevel"/>
    <w:tmpl w:val="3B6C03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FA5"/>
    <w:rsid w:val="00015AC8"/>
    <w:rsid w:val="00051277"/>
    <w:rsid w:val="000E01A9"/>
    <w:rsid w:val="001301A6"/>
    <w:rsid w:val="00142B21"/>
    <w:rsid w:val="001D2565"/>
    <w:rsid w:val="00273BF2"/>
    <w:rsid w:val="002E342E"/>
    <w:rsid w:val="003B2C1F"/>
    <w:rsid w:val="004E7D86"/>
    <w:rsid w:val="00585599"/>
    <w:rsid w:val="005C0EAF"/>
    <w:rsid w:val="00697FFE"/>
    <w:rsid w:val="006B794F"/>
    <w:rsid w:val="00704B9E"/>
    <w:rsid w:val="007055E2"/>
    <w:rsid w:val="00781F43"/>
    <w:rsid w:val="007C08EF"/>
    <w:rsid w:val="00873FA5"/>
    <w:rsid w:val="009229A7"/>
    <w:rsid w:val="00A074D3"/>
    <w:rsid w:val="00A65888"/>
    <w:rsid w:val="00AA3972"/>
    <w:rsid w:val="00AA3A97"/>
    <w:rsid w:val="00B8240A"/>
    <w:rsid w:val="00BE30A7"/>
    <w:rsid w:val="00CE4476"/>
    <w:rsid w:val="00E179F9"/>
    <w:rsid w:val="00EB0830"/>
    <w:rsid w:val="00EC68D2"/>
    <w:rsid w:val="00F86993"/>
    <w:rsid w:val="00FF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2B21"/>
    <w:pPr>
      <w:keepNext/>
      <w:widowControl w:val="0"/>
      <w:tabs>
        <w:tab w:val="left" w:pos="-2835"/>
      </w:tabs>
      <w:autoSpaceDE w:val="0"/>
      <w:autoSpaceDN w:val="0"/>
      <w:adjustRightInd w:val="0"/>
      <w:spacing w:before="86" w:line="317" w:lineRule="exact"/>
      <w:ind w:right="5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3FA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15A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5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5A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5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5A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A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42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B0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3BB9-457F-482A-8A65-1A5C6EF6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15</cp:revision>
  <cp:lastPrinted>2010-09-07T04:49:00Z</cp:lastPrinted>
  <dcterms:created xsi:type="dcterms:W3CDTF">2010-08-12T11:37:00Z</dcterms:created>
  <dcterms:modified xsi:type="dcterms:W3CDTF">2010-09-07T08:47:00Z</dcterms:modified>
</cp:coreProperties>
</file>