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7" w:rsidRPr="00F54BD7" w:rsidRDefault="00F54BD7" w:rsidP="00F54B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4BD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54BD7" w:rsidRPr="00F54BD7" w:rsidRDefault="00F54BD7" w:rsidP="00F54BD7">
      <w:pPr>
        <w:spacing w:before="100" w:beforeAutospacing="1" w:after="100" w:afterAutospacing="1" w:line="240" w:lineRule="auto"/>
        <w:ind w:left="150" w:right="150"/>
        <w:outlineLvl w:val="2"/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</w:pPr>
      <w:r w:rsidRPr="00F54BD7">
        <w:rPr>
          <w:rFonts w:ascii="Arial" w:eastAsia="Times New Roman" w:hAnsi="Arial" w:cs="Arial"/>
          <w:b/>
          <w:bCs/>
          <w:color w:val="000099"/>
          <w:sz w:val="27"/>
          <w:szCs w:val="27"/>
          <w:lang w:eastAsia="ru-RU"/>
        </w:rPr>
        <w:t> </w:t>
      </w:r>
    </w:p>
    <w:p w:rsidR="00383640" w:rsidRDefault="00383640" w:rsidP="00383640">
      <w:pPr>
        <w:pStyle w:val="z-"/>
      </w:pPr>
      <w:r>
        <w:t>Начало формы</w:t>
      </w:r>
    </w:p>
    <w:p w:rsidR="00383640" w:rsidRDefault="00383640" w:rsidP="00383640">
      <w:pPr>
        <w:pStyle w:val="3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Основные понятия компьютерной графики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0" type="#_x0000_t75" style="width:18pt;height:18pt" o:ole="">
            <v:imagedata r:id="rId5" o:title=""/>
          </v:shape>
          <w:control r:id="rId6" w:name="DefaultOcxName" w:shapeid="_x0000_i1620"/>
        </w:object>
      </w:r>
      <w:proofErr w:type="spellStart"/>
      <w:r>
        <w:rPr>
          <w:rFonts w:ascii="Arial" w:hAnsi="Arial" w:cs="Arial"/>
          <w:color w:val="000099"/>
        </w:rPr>
        <w:t>Пикселизация</w:t>
      </w:r>
      <w:proofErr w:type="spellEnd"/>
      <w:r>
        <w:rPr>
          <w:rFonts w:ascii="Arial" w:hAnsi="Arial" w:cs="Arial"/>
          <w:color w:val="000099"/>
        </w:rPr>
        <w:t xml:space="preserve"> изображений при увеличении масштаба - один из недостатков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19" type="#_x0000_t75" style="width:20.25pt;height:18pt" o:ole="">
            <v:imagedata r:id="rId7" o:title=""/>
          </v:shape>
          <w:control r:id="rId8" w:name="DefaultOcxName1" w:shapeid="_x0000_i1619"/>
        </w:object>
      </w:r>
      <w:r>
        <w:rPr>
          <w:rFonts w:ascii="Arial" w:hAnsi="Arial" w:cs="Arial"/>
          <w:color w:val="000099"/>
        </w:rPr>
        <w:t xml:space="preserve">растровой графики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18" type="#_x0000_t75" style="width:20.25pt;height:18pt" o:ole="">
            <v:imagedata r:id="rId7" o:title=""/>
          </v:shape>
          <w:control r:id="rId9" w:name="DefaultOcxName2" w:shapeid="_x0000_i1618"/>
        </w:object>
      </w:r>
      <w:r>
        <w:rPr>
          <w:rFonts w:ascii="Arial" w:hAnsi="Arial" w:cs="Arial"/>
          <w:color w:val="000099"/>
        </w:rPr>
        <w:t xml:space="preserve">векторной графики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17" type="#_x0000_t75" style="width:18pt;height:18pt" o:ole="">
            <v:imagedata r:id="rId5" o:title=""/>
          </v:shape>
          <w:control r:id="rId10" w:name="DefaultOcxName3" w:shapeid="_x0000_i1617"/>
        </w:object>
      </w:r>
      <w:r>
        <w:rPr>
          <w:rFonts w:ascii="Arial" w:hAnsi="Arial" w:cs="Arial"/>
          <w:color w:val="000099"/>
        </w:rPr>
        <w:t xml:space="preserve">В цветовой модели RGB установлены следующие параметры: 0, 255, 0. Какой цвет будет соответствовать этим параметрам?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16" type="#_x0000_t75" style="width:20.25pt;height:18pt" o:ole="">
            <v:imagedata r:id="rId7" o:title=""/>
          </v:shape>
          <w:control r:id="rId11" w:name="DefaultOcxName4" w:shapeid="_x0000_i1616"/>
        </w:object>
      </w:r>
      <w:proofErr w:type="gramStart"/>
      <w:r>
        <w:rPr>
          <w:rFonts w:ascii="Arial" w:hAnsi="Arial" w:cs="Arial"/>
          <w:color w:val="000099"/>
        </w:rPr>
        <w:t>черный</w:t>
      </w:r>
      <w:proofErr w:type="gram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15" type="#_x0000_t75" style="width:20.25pt;height:18pt" o:ole="">
            <v:imagedata r:id="rId7" o:title=""/>
          </v:shape>
          <w:control r:id="rId12" w:name="DefaultOcxName5" w:shapeid="_x0000_i1615"/>
        </w:object>
      </w:r>
      <w:r>
        <w:rPr>
          <w:rFonts w:ascii="Arial" w:hAnsi="Arial" w:cs="Arial"/>
          <w:color w:val="000099"/>
        </w:rPr>
        <w:t xml:space="preserve">красный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14" type="#_x0000_t75" style="width:20.25pt;height:18pt" o:ole="">
            <v:imagedata r:id="rId7" o:title=""/>
          </v:shape>
          <w:control r:id="rId13" w:name="DefaultOcxName6" w:shapeid="_x0000_i1614"/>
        </w:object>
      </w:r>
      <w:r>
        <w:rPr>
          <w:rFonts w:ascii="Arial" w:hAnsi="Arial" w:cs="Arial"/>
          <w:color w:val="000099"/>
        </w:rPr>
        <w:t xml:space="preserve">зеленый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13" type="#_x0000_t75" style="width:20.25pt;height:18pt" o:ole="">
            <v:imagedata r:id="rId7" o:title=""/>
          </v:shape>
          <w:control r:id="rId14" w:name="DefaultOcxName7" w:shapeid="_x0000_i1613"/>
        </w:object>
      </w:r>
      <w:r>
        <w:rPr>
          <w:rFonts w:ascii="Arial" w:hAnsi="Arial" w:cs="Arial"/>
          <w:color w:val="000099"/>
        </w:rPr>
        <w:t xml:space="preserve">синий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12" type="#_x0000_t75" style="width:18pt;height:18pt" o:ole="">
            <v:imagedata r:id="rId5" o:title=""/>
          </v:shape>
          <w:control r:id="rId15" w:name="DefaultOcxName8" w:shapeid="_x0000_i1612"/>
        </w:object>
      </w:r>
      <w:r>
        <w:rPr>
          <w:rFonts w:ascii="Arial" w:hAnsi="Arial" w:cs="Arial"/>
          <w:color w:val="000099"/>
        </w:rPr>
        <w:t xml:space="preserve">Большой размер файла - один из недостатков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11" type="#_x0000_t75" style="width:20.25pt;height:18pt" o:ole="">
            <v:imagedata r:id="rId7" o:title=""/>
          </v:shape>
          <w:control r:id="rId16" w:name="DefaultOcxName9" w:shapeid="_x0000_i1611"/>
        </w:object>
      </w:r>
      <w:r>
        <w:rPr>
          <w:rFonts w:ascii="Arial" w:hAnsi="Arial" w:cs="Arial"/>
          <w:color w:val="000099"/>
        </w:rPr>
        <w:t xml:space="preserve">растровой графики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10" type="#_x0000_t75" style="width:20.25pt;height:18pt" o:ole="">
            <v:imagedata r:id="rId7" o:title=""/>
          </v:shape>
          <w:control r:id="rId17" w:name="DefaultOcxName10" w:shapeid="_x0000_i1610"/>
        </w:object>
      </w:r>
      <w:r>
        <w:rPr>
          <w:rFonts w:ascii="Arial" w:hAnsi="Arial" w:cs="Arial"/>
          <w:color w:val="000099"/>
        </w:rPr>
        <w:t xml:space="preserve">векторной графики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09" type="#_x0000_t75" style="width:18pt;height:18pt" o:ole="">
            <v:imagedata r:id="rId5" o:title=""/>
          </v:shape>
          <w:control r:id="rId18" w:name="DefaultOcxName11" w:shapeid="_x0000_i1609"/>
        </w:object>
      </w:r>
      <w:r>
        <w:rPr>
          <w:rFonts w:ascii="Arial" w:hAnsi="Arial" w:cs="Arial"/>
          <w:color w:val="000099"/>
        </w:rPr>
        <w:t xml:space="preserve">Физический размер изображения может измеряться </w:t>
      </w:r>
      <w:proofErr w:type="gramStart"/>
      <w:r>
        <w:rPr>
          <w:rFonts w:ascii="Arial" w:hAnsi="Arial" w:cs="Arial"/>
          <w:color w:val="000099"/>
        </w:rPr>
        <w:t>в</w:t>
      </w:r>
      <w:proofErr w:type="gramEnd"/>
      <w:r>
        <w:rPr>
          <w:rFonts w:ascii="Arial" w:hAnsi="Arial" w:cs="Arial"/>
          <w:color w:val="000099"/>
        </w:rPr>
        <w:t xml:space="preserve">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08" type="#_x0000_t75" style="width:20.25pt;height:18pt" o:ole="">
            <v:imagedata r:id="rId7" o:title=""/>
          </v:shape>
          <w:control r:id="rId19" w:name="DefaultOcxName12" w:shapeid="_x0000_i1608"/>
        </w:object>
      </w:r>
      <w:proofErr w:type="gramStart"/>
      <w:r>
        <w:rPr>
          <w:rFonts w:ascii="Arial" w:hAnsi="Arial" w:cs="Arial"/>
          <w:color w:val="000099"/>
        </w:rPr>
        <w:t>точках</w:t>
      </w:r>
      <w:proofErr w:type="gramEnd"/>
      <w:r>
        <w:rPr>
          <w:rFonts w:ascii="Arial" w:hAnsi="Arial" w:cs="Arial"/>
          <w:color w:val="000099"/>
        </w:rPr>
        <w:t xml:space="preserve"> на дюйм (</w:t>
      </w:r>
      <w:proofErr w:type="spellStart"/>
      <w:r>
        <w:rPr>
          <w:rFonts w:ascii="Arial" w:hAnsi="Arial" w:cs="Arial"/>
          <w:color w:val="000099"/>
        </w:rPr>
        <w:t>dpi</w:t>
      </w:r>
      <w:proofErr w:type="spellEnd"/>
      <w:r>
        <w:rPr>
          <w:rFonts w:ascii="Arial" w:hAnsi="Arial" w:cs="Arial"/>
          <w:color w:val="000099"/>
        </w:rPr>
        <w:t xml:space="preserve">)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7" type="#_x0000_t75" style="width:20.25pt;height:18pt" o:ole="">
            <v:imagedata r:id="rId7" o:title=""/>
          </v:shape>
          <w:control r:id="rId20" w:name="DefaultOcxName13" w:shapeid="_x0000_i1607"/>
        </w:object>
      </w:r>
      <w:r>
        <w:rPr>
          <w:rFonts w:ascii="Arial" w:hAnsi="Arial" w:cs="Arial"/>
          <w:color w:val="000099"/>
        </w:rPr>
        <w:t xml:space="preserve">мм, см, дюймах или </w:t>
      </w:r>
      <w:proofErr w:type="spellStart"/>
      <w:r>
        <w:rPr>
          <w:rFonts w:ascii="Arial" w:hAnsi="Arial" w:cs="Arial"/>
          <w:color w:val="000099"/>
        </w:rPr>
        <w:t>пикселах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6" type="#_x0000_t75" style="width:20.25pt;height:18pt" o:ole="">
            <v:imagedata r:id="rId7" o:title=""/>
          </v:shape>
          <w:control r:id="rId21" w:name="DefaultOcxName14" w:shapeid="_x0000_i1606"/>
        </w:object>
      </w:r>
      <w:proofErr w:type="spellStart"/>
      <w:r>
        <w:rPr>
          <w:rFonts w:ascii="Arial" w:hAnsi="Arial" w:cs="Arial"/>
          <w:color w:val="000099"/>
        </w:rPr>
        <w:t>пикселах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5" type="#_x0000_t75" style="width:20.25pt;height:18pt" o:ole="">
            <v:imagedata r:id="rId7" o:title=""/>
          </v:shape>
          <w:control r:id="rId22" w:name="DefaultOcxName15" w:shapeid="_x0000_i1605"/>
        </w:object>
      </w:r>
      <w:r>
        <w:rPr>
          <w:rFonts w:ascii="Arial" w:hAnsi="Arial" w:cs="Arial"/>
          <w:color w:val="000099"/>
        </w:rPr>
        <w:t xml:space="preserve">мм, см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04" type="#_x0000_t75" style="width:18pt;height:18pt" o:ole="">
            <v:imagedata r:id="rId5" o:title=""/>
          </v:shape>
          <w:control r:id="rId23" w:name="DefaultOcxName16" w:shapeid="_x0000_i1604"/>
        </w:object>
      </w:r>
      <w:r>
        <w:rPr>
          <w:rFonts w:ascii="Arial" w:hAnsi="Arial" w:cs="Arial"/>
          <w:color w:val="000099"/>
        </w:rPr>
        <w:t xml:space="preserve">Растровый графический редактор предназначен </w:t>
      </w:r>
      <w:proofErr w:type="gramStart"/>
      <w:r>
        <w:rPr>
          <w:rFonts w:ascii="Arial" w:hAnsi="Arial" w:cs="Arial"/>
          <w:color w:val="000099"/>
        </w:rPr>
        <w:t>для</w:t>
      </w:r>
      <w:proofErr w:type="gramEnd"/>
      <w:r>
        <w:rPr>
          <w:rFonts w:ascii="Arial" w:hAnsi="Arial" w:cs="Arial"/>
          <w:color w:val="000099"/>
        </w:rPr>
        <w:t xml:space="preserve">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603" type="#_x0000_t75" style="width:20.25pt;height:18pt" o:ole="">
            <v:imagedata r:id="rId7" o:title=""/>
          </v:shape>
          <w:control r:id="rId24" w:name="DefaultOcxName17" w:shapeid="_x0000_i1603"/>
        </w:object>
      </w:r>
      <w:r>
        <w:rPr>
          <w:rFonts w:ascii="Arial" w:hAnsi="Arial" w:cs="Arial"/>
          <w:color w:val="000099"/>
        </w:rPr>
        <w:t xml:space="preserve">построения </w:t>
      </w:r>
      <w:proofErr w:type="gramStart"/>
      <w:r>
        <w:rPr>
          <w:rFonts w:ascii="Arial" w:hAnsi="Arial" w:cs="Arial"/>
          <w:color w:val="000099"/>
        </w:rPr>
        <w:t xml:space="preserve">диаграмм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2" type="#_x0000_t75" style="width:20.25pt;height:18pt" o:ole="">
            <v:imagedata r:id="rId7" o:title=""/>
          </v:shape>
          <w:control r:id="rId25" w:name="DefaultOcxName18" w:shapeid="_x0000_i1602"/>
        </w:object>
      </w:r>
      <w:r>
        <w:rPr>
          <w:rFonts w:ascii="Arial" w:hAnsi="Arial" w:cs="Arial"/>
          <w:color w:val="000099"/>
        </w:rPr>
        <w:t xml:space="preserve">создания чертежей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1" type="#_x0000_t75" style="width:20.25pt;height:18pt" o:ole="">
            <v:imagedata r:id="rId7" o:title=""/>
          </v:shape>
          <w:control r:id="rId26" w:name="DefaultOcxName19" w:shapeid="_x0000_i1601"/>
        </w:object>
      </w:r>
      <w:r>
        <w:rPr>
          <w:rFonts w:ascii="Arial" w:hAnsi="Arial" w:cs="Arial"/>
          <w:color w:val="000099"/>
        </w:rPr>
        <w:t xml:space="preserve">построения графиков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600" type="#_x0000_t75" style="width:20.25pt;height:18pt" o:ole="">
            <v:imagedata r:id="rId7" o:title=""/>
          </v:shape>
          <w:control r:id="rId27" w:name="DefaultOcxName20" w:shapeid="_x0000_i1600"/>
        </w:object>
      </w:r>
      <w:r>
        <w:rPr>
          <w:rFonts w:ascii="Arial" w:hAnsi="Arial" w:cs="Arial"/>
          <w:color w:val="000099"/>
        </w:rPr>
        <w:t>создания</w:t>
      </w:r>
      <w:proofErr w:type="gramEnd"/>
      <w:r>
        <w:rPr>
          <w:rFonts w:ascii="Arial" w:hAnsi="Arial" w:cs="Arial"/>
          <w:color w:val="000099"/>
        </w:rPr>
        <w:t xml:space="preserve"> и редактирования рисунков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99" type="#_x0000_t75" style="width:18pt;height:18pt" o:ole="">
            <v:imagedata r:id="rId5" o:title=""/>
          </v:shape>
          <w:control r:id="rId28" w:name="DefaultOcxName21" w:shapeid="_x0000_i1599"/>
        </w:object>
      </w:r>
      <w:r>
        <w:rPr>
          <w:rFonts w:ascii="Arial" w:hAnsi="Arial" w:cs="Arial"/>
          <w:color w:val="000099"/>
        </w:rPr>
        <w:t xml:space="preserve">В модели CMYK в качестве компонентов применяются основные цвета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lastRenderedPageBreak/>
        <w:object w:dxaOrig="225" w:dyaOrig="225">
          <v:shape id="_x0000_i1598" type="#_x0000_t75" style="width:20.25pt;height:18pt" o:ole="">
            <v:imagedata r:id="rId7" o:title=""/>
          </v:shape>
          <w:control r:id="rId29" w:name="DefaultOcxName22" w:shapeid="_x0000_i1598"/>
        </w:object>
      </w:r>
      <w:r>
        <w:rPr>
          <w:rFonts w:ascii="Arial" w:hAnsi="Arial" w:cs="Arial"/>
          <w:color w:val="000099"/>
        </w:rPr>
        <w:t xml:space="preserve">красный, зеленый, синий, </w:t>
      </w:r>
      <w:proofErr w:type="gramStart"/>
      <w:r>
        <w:rPr>
          <w:rFonts w:ascii="Arial" w:hAnsi="Arial" w:cs="Arial"/>
          <w:color w:val="000099"/>
        </w:rPr>
        <w:t>черный</w:t>
      </w:r>
      <w:proofErr w:type="gram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7" type="#_x0000_t75" style="width:20.25pt;height:18pt" o:ole="">
            <v:imagedata r:id="rId7" o:title=""/>
          </v:shape>
          <w:control r:id="rId30" w:name="DefaultOcxName23" w:shapeid="_x0000_i1597"/>
        </w:object>
      </w:r>
      <w:proofErr w:type="spellStart"/>
      <w:r>
        <w:rPr>
          <w:rFonts w:ascii="Arial" w:hAnsi="Arial" w:cs="Arial"/>
          <w:color w:val="000099"/>
        </w:rPr>
        <w:t>голубой</w:t>
      </w:r>
      <w:proofErr w:type="spellEnd"/>
      <w:r>
        <w:rPr>
          <w:rFonts w:ascii="Arial" w:hAnsi="Arial" w:cs="Arial"/>
          <w:color w:val="000099"/>
        </w:rPr>
        <w:t xml:space="preserve">, пурпурный, желтый, черный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6" type="#_x0000_t75" style="width:20.25pt;height:18pt" o:ole="">
            <v:imagedata r:id="rId7" o:title=""/>
          </v:shape>
          <w:control r:id="rId31" w:name="DefaultOcxName24" w:shapeid="_x0000_i1596"/>
        </w:object>
      </w:r>
      <w:r>
        <w:rPr>
          <w:rFonts w:ascii="Arial" w:hAnsi="Arial" w:cs="Arial"/>
          <w:color w:val="000099"/>
        </w:rPr>
        <w:t xml:space="preserve">красный, </w:t>
      </w:r>
      <w:proofErr w:type="spellStart"/>
      <w:r>
        <w:rPr>
          <w:rFonts w:ascii="Arial" w:hAnsi="Arial" w:cs="Arial"/>
          <w:color w:val="000099"/>
        </w:rPr>
        <w:t>голубой</w:t>
      </w:r>
      <w:proofErr w:type="spellEnd"/>
      <w:r>
        <w:rPr>
          <w:rFonts w:ascii="Arial" w:hAnsi="Arial" w:cs="Arial"/>
          <w:color w:val="000099"/>
        </w:rPr>
        <w:t xml:space="preserve">, желтый, синий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5" type="#_x0000_t75" style="width:20.25pt;height:18pt" o:ole="">
            <v:imagedata r:id="rId7" o:title=""/>
          </v:shape>
          <w:control r:id="rId32" w:name="DefaultOcxName25" w:shapeid="_x0000_i1595"/>
        </w:object>
      </w:r>
      <w:proofErr w:type="spellStart"/>
      <w:r>
        <w:rPr>
          <w:rFonts w:ascii="Arial" w:hAnsi="Arial" w:cs="Arial"/>
          <w:color w:val="000099"/>
        </w:rPr>
        <w:t>голубой</w:t>
      </w:r>
      <w:proofErr w:type="spellEnd"/>
      <w:r>
        <w:rPr>
          <w:rFonts w:ascii="Arial" w:hAnsi="Arial" w:cs="Arial"/>
          <w:color w:val="000099"/>
        </w:rPr>
        <w:t xml:space="preserve">, пурпурный, желтый, белый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94" type="#_x0000_t75" style="width:18pt;height:18pt" o:ole="">
            <v:imagedata r:id="rId5" o:title=""/>
          </v:shape>
          <w:control r:id="rId33" w:name="DefaultOcxName26" w:shapeid="_x0000_i1594"/>
        </w:object>
      </w:r>
      <w:r>
        <w:rPr>
          <w:rFonts w:ascii="Arial" w:hAnsi="Arial" w:cs="Arial"/>
          <w:color w:val="000099"/>
        </w:rPr>
        <w:t xml:space="preserve">В модели RGB в качестве компонентов применяются основные цвета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93" type="#_x0000_t75" style="width:20.25pt;height:18pt" o:ole="">
            <v:imagedata r:id="rId7" o:title=""/>
          </v:shape>
          <w:control r:id="rId34" w:name="DefaultOcxName27" w:shapeid="_x0000_i1593"/>
        </w:object>
      </w:r>
      <w:r>
        <w:rPr>
          <w:rFonts w:ascii="Arial" w:hAnsi="Arial" w:cs="Arial"/>
          <w:color w:val="000099"/>
        </w:rPr>
        <w:t xml:space="preserve">красный, зеленый, </w:t>
      </w:r>
      <w:proofErr w:type="gramStart"/>
      <w:r>
        <w:rPr>
          <w:rFonts w:ascii="Arial" w:hAnsi="Arial" w:cs="Arial"/>
          <w:color w:val="000099"/>
        </w:rPr>
        <w:t>синий</w:t>
      </w:r>
      <w:proofErr w:type="gram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2" type="#_x0000_t75" style="width:20.25pt;height:18pt" o:ole="">
            <v:imagedata r:id="rId7" o:title=""/>
          </v:shape>
          <w:control r:id="rId35" w:name="DefaultOcxName28" w:shapeid="_x0000_i1592"/>
        </w:object>
      </w:r>
      <w:proofErr w:type="spellStart"/>
      <w:r>
        <w:rPr>
          <w:rFonts w:ascii="Arial" w:hAnsi="Arial" w:cs="Arial"/>
          <w:color w:val="000099"/>
        </w:rPr>
        <w:t>голубой</w:t>
      </w:r>
      <w:proofErr w:type="spellEnd"/>
      <w:r>
        <w:rPr>
          <w:rFonts w:ascii="Arial" w:hAnsi="Arial" w:cs="Arial"/>
          <w:color w:val="000099"/>
        </w:rPr>
        <w:t xml:space="preserve">, пурпурный, желтый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1" type="#_x0000_t75" style="width:20.25pt;height:18pt" o:ole="">
            <v:imagedata r:id="rId7" o:title=""/>
          </v:shape>
          <w:control r:id="rId36" w:name="DefaultOcxName29" w:shapeid="_x0000_i1591"/>
        </w:object>
      </w:r>
      <w:r>
        <w:rPr>
          <w:rFonts w:ascii="Arial" w:hAnsi="Arial" w:cs="Arial"/>
          <w:color w:val="000099"/>
        </w:rPr>
        <w:t xml:space="preserve">красный, </w:t>
      </w:r>
      <w:proofErr w:type="spellStart"/>
      <w:r>
        <w:rPr>
          <w:rFonts w:ascii="Arial" w:hAnsi="Arial" w:cs="Arial"/>
          <w:color w:val="000099"/>
        </w:rPr>
        <w:t>голубой</w:t>
      </w:r>
      <w:proofErr w:type="spellEnd"/>
      <w:r>
        <w:rPr>
          <w:rFonts w:ascii="Arial" w:hAnsi="Arial" w:cs="Arial"/>
          <w:color w:val="000099"/>
        </w:rPr>
        <w:t xml:space="preserve">, желтый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90" type="#_x0000_t75" style="width:20.25pt;height:18pt" o:ole="">
            <v:imagedata r:id="rId7" o:title=""/>
          </v:shape>
          <w:control r:id="rId37" w:name="DefaultOcxName30" w:shapeid="_x0000_i1590"/>
        </w:object>
      </w:r>
      <w:r>
        <w:rPr>
          <w:rFonts w:ascii="Arial" w:hAnsi="Arial" w:cs="Arial"/>
          <w:color w:val="000099"/>
        </w:rPr>
        <w:t xml:space="preserve">пурпурный, желтый, черный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89" type="#_x0000_t75" style="width:18pt;height:18pt" o:ole="">
            <v:imagedata r:id="rId5" o:title=""/>
          </v:shape>
          <w:control r:id="rId38" w:name="DefaultOcxName31" w:shapeid="_x0000_i1589"/>
        </w:object>
      </w:r>
      <w:r>
        <w:rPr>
          <w:rFonts w:ascii="Arial" w:hAnsi="Arial" w:cs="Arial"/>
          <w:color w:val="000099"/>
        </w:rPr>
        <w:t xml:space="preserve">В цветовой модели RGB установлены следующие параметры: 255,0, 0. Какой цвет будет соответствовать этим параметрам?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88" type="#_x0000_t75" style="width:20.25pt;height:18pt" o:ole="">
            <v:imagedata r:id="rId7" o:title=""/>
          </v:shape>
          <w:control r:id="rId39" w:name="DefaultOcxName32" w:shapeid="_x0000_i1588"/>
        </w:object>
      </w:r>
      <w:proofErr w:type="gramStart"/>
      <w:r>
        <w:rPr>
          <w:rFonts w:ascii="Arial" w:hAnsi="Arial" w:cs="Arial"/>
          <w:color w:val="000099"/>
        </w:rPr>
        <w:t>черный</w:t>
      </w:r>
      <w:proofErr w:type="gram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87" type="#_x0000_t75" style="width:20.25pt;height:18pt" o:ole="">
            <v:imagedata r:id="rId7" o:title=""/>
          </v:shape>
          <w:control r:id="rId40" w:name="DefaultOcxName33" w:shapeid="_x0000_i1587"/>
        </w:object>
      </w:r>
      <w:r>
        <w:rPr>
          <w:rFonts w:ascii="Arial" w:hAnsi="Arial" w:cs="Arial"/>
          <w:color w:val="000099"/>
        </w:rPr>
        <w:t xml:space="preserve">красный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86" type="#_x0000_t75" style="width:20.25pt;height:18pt" o:ole="">
            <v:imagedata r:id="rId7" o:title=""/>
          </v:shape>
          <w:control r:id="rId41" w:name="DefaultOcxName34" w:shapeid="_x0000_i1586"/>
        </w:object>
      </w:r>
      <w:r>
        <w:rPr>
          <w:rFonts w:ascii="Arial" w:hAnsi="Arial" w:cs="Arial"/>
          <w:color w:val="000099"/>
        </w:rPr>
        <w:t xml:space="preserve">зеленый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85" type="#_x0000_t75" style="width:20.25pt;height:18pt" o:ole="">
            <v:imagedata r:id="rId7" o:title=""/>
          </v:shape>
          <w:control r:id="rId42" w:name="DefaultOcxName35" w:shapeid="_x0000_i1585"/>
        </w:object>
      </w:r>
      <w:r>
        <w:rPr>
          <w:rFonts w:ascii="Arial" w:hAnsi="Arial" w:cs="Arial"/>
          <w:color w:val="000099"/>
        </w:rPr>
        <w:t xml:space="preserve">синий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84" type="#_x0000_t75" style="width:18pt;height:18pt" o:ole="">
            <v:imagedata r:id="rId5" o:title=""/>
          </v:shape>
          <w:control r:id="rId43" w:name="DefaultOcxName36" w:shapeid="_x0000_i1584"/>
        </w:object>
      </w:r>
      <w:r>
        <w:rPr>
          <w:rFonts w:ascii="Arial" w:hAnsi="Arial" w:cs="Arial"/>
          <w:color w:val="000099"/>
        </w:rPr>
        <w:t xml:space="preserve">Какой из графических редакторов является растровым?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83" type="#_x0000_t75" style="width:20.25pt;height:18pt" o:ole="">
            <v:imagedata r:id="rId7" o:title=""/>
          </v:shape>
          <w:control r:id="rId44" w:name="DefaultOcxName37" w:shapeid="_x0000_i1583"/>
        </w:object>
      </w:r>
      <w:proofErr w:type="spellStart"/>
      <w:r>
        <w:rPr>
          <w:rFonts w:ascii="Arial" w:hAnsi="Arial" w:cs="Arial"/>
          <w:color w:val="000099"/>
        </w:rPr>
        <w:t>Adobe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Illustrator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82" type="#_x0000_t75" style="width:20.25pt;height:18pt" o:ole="">
            <v:imagedata r:id="rId7" o:title=""/>
          </v:shape>
          <w:control r:id="rId45" w:name="DefaultOcxName38" w:shapeid="_x0000_i1582"/>
        </w:object>
      </w:r>
      <w:proofErr w:type="spellStart"/>
      <w:r>
        <w:rPr>
          <w:rFonts w:ascii="Arial" w:hAnsi="Arial" w:cs="Arial"/>
          <w:color w:val="000099"/>
        </w:rPr>
        <w:t>Paint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81" type="#_x0000_t75" style="width:20.25pt;height:18pt" o:ole="">
            <v:imagedata r:id="rId7" o:title=""/>
          </v:shape>
          <w:control r:id="rId46" w:name="DefaultOcxName39" w:shapeid="_x0000_i1581"/>
        </w:object>
      </w:r>
      <w:proofErr w:type="spellStart"/>
      <w:r>
        <w:rPr>
          <w:rFonts w:ascii="Arial" w:hAnsi="Arial" w:cs="Arial"/>
          <w:color w:val="000099"/>
        </w:rPr>
        <w:t>Corel</w:t>
      </w:r>
      <w:proofErr w:type="spellEnd"/>
      <w:r>
        <w:rPr>
          <w:rFonts w:ascii="Arial" w:hAnsi="Arial" w:cs="Arial"/>
          <w:color w:val="000099"/>
        </w:rPr>
        <w:t xml:space="preserve"> </w:t>
      </w:r>
      <w:proofErr w:type="spellStart"/>
      <w:r>
        <w:rPr>
          <w:rFonts w:ascii="Arial" w:hAnsi="Arial" w:cs="Arial"/>
          <w:color w:val="000099"/>
        </w:rPr>
        <w:t>Draw</w:t>
      </w:r>
      <w:proofErr w:type="spellEnd"/>
      <w:r>
        <w:rPr>
          <w:rFonts w:ascii="Arial" w:hAnsi="Arial" w:cs="Arial"/>
          <w:color w:val="000099"/>
        </w:rPr>
        <w:t xml:space="preserve">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80" type="#_x0000_t75" style="width:18pt;height:18pt" o:ole="">
            <v:imagedata r:id="rId5" o:title=""/>
          </v:shape>
          <w:control r:id="rId47" w:name="DefaultOcxName40" w:shapeid="_x0000_i1580"/>
        </w:object>
      </w:r>
      <w:r>
        <w:rPr>
          <w:rFonts w:ascii="Arial" w:hAnsi="Arial" w:cs="Arial"/>
          <w:color w:val="000099"/>
        </w:rPr>
        <w:t xml:space="preserve">В процессе сжатия растровых графических файлов по алгоритму JPEG его информационный объем обычно уменьшается </w:t>
      </w:r>
      <w:proofErr w:type="gramStart"/>
      <w:r>
        <w:rPr>
          <w:rFonts w:ascii="Arial" w:hAnsi="Arial" w:cs="Arial"/>
          <w:color w:val="000099"/>
        </w:rPr>
        <w:t>в</w:t>
      </w:r>
      <w:proofErr w:type="gramEnd"/>
      <w:r>
        <w:rPr>
          <w:rFonts w:ascii="Arial" w:hAnsi="Arial" w:cs="Arial"/>
          <w:color w:val="000099"/>
        </w:rPr>
        <w:t xml:space="preserve"> ... </w:t>
      </w:r>
    </w:p>
    <w:p w:rsidR="00383640" w:rsidRDefault="00383640" w:rsidP="00383640">
      <w:pPr>
        <w:spacing w:beforeAutospacing="1" w:after="240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79" type="#_x0000_t75" style="width:20.25pt;height:18pt" o:ole="">
            <v:imagedata r:id="rId7" o:title=""/>
          </v:shape>
          <w:control r:id="rId48" w:name="DefaultOcxName41" w:shapeid="_x0000_i1579"/>
        </w:object>
      </w:r>
      <w:r>
        <w:rPr>
          <w:rFonts w:ascii="Arial" w:hAnsi="Arial" w:cs="Arial"/>
          <w:color w:val="000099"/>
        </w:rPr>
        <w:t xml:space="preserve">100 раз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78" type="#_x0000_t75" style="width:20.25pt;height:18pt" o:ole="">
            <v:imagedata r:id="rId7" o:title=""/>
          </v:shape>
          <w:control r:id="rId49" w:name="DefaultOcxName42" w:shapeid="_x0000_i1578"/>
        </w:object>
      </w:r>
      <w:r>
        <w:rPr>
          <w:rFonts w:ascii="Arial" w:hAnsi="Arial" w:cs="Arial"/>
          <w:color w:val="000099"/>
        </w:rPr>
        <w:t xml:space="preserve">2-3 раза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77" type="#_x0000_t75" style="width:20.25pt;height:18pt" o:ole="">
            <v:imagedata r:id="rId7" o:title=""/>
          </v:shape>
          <w:control r:id="rId50" w:name="DefaultOcxName43" w:shapeid="_x0000_i1577"/>
        </w:object>
      </w:r>
      <w:r>
        <w:rPr>
          <w:rFonts w:ascii="Arial" w:hAnsi="Arial" w:cs="Arial"/>
          <w:color w:val="000099"/>
        </w:rPr>
        <w:t xml:space="preserve">10 - 15 раз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76" type="#_x0000_t75" style="width:20.25pt;height:18pt" o:ole="">
            <v:imagedata r:id="rId7" o:title=""/>
          </v:shape>
          <w:control r:id="rId51" w:name="DefaultOcxName44" w:shapeid="_x0000_i1576"/>
        </w:object>
      </w:r>
      <w:r>
        <w:rPr>
          <w:rFonts w:ascii="Arial" w:hAnsi="Arial" w:cs="Arial"/>
          <w:color w:val="000099"/>
        </w:rPr>
        <w:t xml:space="preserve">не изменяется </w:t>
      </w:r>
    </w:p>
    <w:p w:rsidR="00383640" w:rsidRDefault="00383640" w:rsidP="00383640">
      <w:pPr>
        <w:pStyle w:val="4"/>
        <w:numPr>
          <w:ilvl w:val="0"/>
          <w:numId w:val="3"/>
        </w:numPr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75" type="#_x0000_t75" style="width:18pt;height:18pt" o:ole="">
            <v:imagedata r:id="rId5" o:title=""/>
          </v:shape>
          <w:control r:id="rId52" w:name="DefaultOcxName45" w:shapeid="_x0000_i1575"/>
        </w:object>
      </w:r>
      <w:r>
        <w:rPr>
          <w:rFonts w:ascii="Arial" w:hAnsi="Arial" w:cs="Arial"/>
          <w:color w:val="000099"/>
        </w:rPr>
        <w:t xml:space="preserve">Разрешение изображения измеряется </w:t>
      </w:r>
      <w:proofErr w:type="gramStart"/>
      <w:r>
        <w:rPr>
          <w:rFonts w:ascii="Arial" w:hAnsi="Arial" w:cs="Arial"/>
          <w:color w:val="000099"/>
        </w:rPr>
        <w:t>в</w:t>
      </w:r>
      <w:proofErr w:type="gramEnd"/>
      <w:r>
        <w:rPr>
          <w:rFonts w:ascii="Arial" w:hAnsi="Arial" w:cs="Arial"/>
          <w:color w:val="000099"/>
        </w:rPr>
        <w:t xml:space="preserve"> ... </w:t>
      </w:r>
    </w:p>
    <w:p w:rsidR="00383640" w:rsidRDefault="00383640" w:rsidP="00383640">
      <w:pPr>
        <w:spacing w:beforeAutospacing="1" w:afterAutospacing="1"/>
        <w:ind w:left="720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lastRenderedPageBreak/>
        <w:object w:dxaOrig="225" w:dyaOrig="225">
          <v:shape id="_x0000_i1574" type="#_x0000_t75" style="width:20.25pt;height:18pt" o:ole="">
            <v:imagedata r:id="rId7" o:title=""/>
          </v:shape>
          <w:control r:id="rId53" w:name="DefaultOcxName46" w:shapeid="_x0000_i1574"/>
        </w:object>
      </w:r>
      <w:proofErr w:type="spellStart"/>
      <w:r>
        <w:rPr>
          <w:rFonts w:ascii="Arial" w:hAnsi="Arial" w:cs="Arial"/>
          <w:color w:val="000099"/>
        </w:rPr>
        <w:t>пикселах</w:t>
      </w:r>
      <w:proofErr w:type="spellEnd"/>
      <w:r>
        <w:rPr>
          <w:rFonts w:ascii="Arial" w:hAnsi="Arial" w:cs="Arial"/>
          <w:color w:val="000099"/>
        </w:rPr>
        <w:t xml:space="preserve">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73" type="#_x0000_t75" style="width:20.25pt;height:18pt" o:ole="">
            <v:imagedata r:id="rId7" o:title=""/>
          </v:shape>
          <w:control r:id="rId54" w:name="DefaultOcxName47" w:shapeid="_x0000_i1573"/>
        </w:object>
      </w:r>
      <w:proofErr w:type="gramStart"/>
      <w:r>
        <w:rPr>
          <w:rFonts w:ascii="Arial" w:hAnsi="Arial" w:cs="Arial"/>
          <w:color w:val="000099"/>
        </w:rPr>
        <w:t>точках</w:t>
      </w:r>
      <w:proofErr w:type="gramEnd"/>
      <w:r>
        <w:rPr>
          <w:rFonts w:ascii="Arial" w:hAnsi="Arial" w:cs="Arial"/>
          <w:color w:val="000099"/>
        </w:rPr>
        <w:t xml:space="preserve"> на дюйм (</w:t>
      </w:r>
      <w:proofErr w:type="spellStart"/>
      <w:r>
        <w:rPr>
          <w:rFonts w:ascii="Arial" w:hAnsi="Arial" w:cs="Arial"/>
          <w:color w:val="000099"/>
        </w:rPr>
        <w:t>dpi</w:t>
      </w:r>
      <w:proofErr w:type="spellEnd"/>
      <w:r>
        <w:rPr>
          <w:rFonts w:ascii="Arial" w:hAnsi="Arial" w:cs="Arial"/>
          <w:color w:val="000099"/>
        </w:rPr>
        <w:t xml:space="preserve">) </w:t>
      </w:r>
      <w:r>
        <w:rPr>
          <w:rFonts w:ascii="Arial" w:hAnsi="Arial" w:cs="Arial"/>
          <w:color w:val="000099"/>
        </w:rPr>
        <w:br/>
      </w:r>
      <w:r>
        <w:rPr>
          <w:rFonts w:ascii="Arial" w:hAnsi="Arial" w:cs="Arial"/>
          <w:color w:val="000099"/>
        </w:rPr>
        <w:object w:dxaOrig="225" w:dyaOrig="225">
          <v:shape id="_x0000_i1572" type="#_x0000_t75" style="width:20.25pt;height:18pt" o:ole="">
            <v:imagedata r:id="rId7" o:title=""/>
          </v:shape>
          <w:control r:id="rId55" w:name="DefaultOcxName48" w:shapeid="_x0000_i1572"/>
        </w:object>
      </w:r>
      <w:r>
        <w:rPr>
          <w:rFonts w:ascii="Arial" w:hAnsi="Arial" w:cs="Arial"/>
          <w:color w:val="000099"/>
        </w:rPr>
        <w:t xml:space="preserve">мм, см, дюймах </w:t>
      </w:r>
    </w:p>
    <w:p w:rsidR="00383640" w:rsidRDefault="00383640" w:rsidP="00383640">
      <w:pPr>
        <w:rPr>
          <w:rFonts w:ascii="Arial" w:hAnsi="Arial" w:cs="Arial"/>
          <w:color w:val="000099"/>
        </w:rPr>
      </w:pPr>
    </w:p>
    <w:p w:rsidR="00383640" w:rsidRDefault="00383640" w:rsidP="00383640">
      <w:pPr>
        <w:pStyle w:val="a3"/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object w:dxaOrig="225" w:dyaOrig="225">
          <v:shape id="_x0000_i1571" type="#_x0000_t75" style="width:286.5pt;height:60.75pt" o:ole="">
            <v:imagedata r:id="rId56" o:title=""/>
          </v:shape>
          <w:control r:id="rId57" w:name="DefaultOcxName49" w:shapeid="_x0000_i1571"/>
        </w:object>
      </w:r>
    </w:p>
    <w:p w:rsidR="00383640" w:rsidRDefault="00383640" w:rsidP="00383640">
      <w:pPr>
        <w:jc w:val="center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 xml:space="preserve">     </w:t>
      </w:r>
      <w:r>
        <w:rPr>
          <w:rFonts w:ascii="Arial" w:hAnsi="Arial" w:cs="Arial"/>
          <w:color w:val="000099"/>
        </w:rPr>
        <w:object w:dxaOrig="225" w:dyaOrig="225">
          <v:shape id="_x0000_i1570" type="#_x0000_t75" style="width:81pt;height:22.5pt" o:ole="">
            <v:imagedata r:id="rId58" o:title=""/>
          </v:shape>
          <w:control r:id="rId59" w:name="DefaultOcxName50" w:shapeid="_x0000_i1570"/>
        </w:object>
      </w:r>
    </w:p>
    <w:p w:rsidR="00383640" w:rsidRDefault="00383640" w:rsidP="00383640">
      <w:pPr>
        <w:spacing w:after="240"/>
        <w:rPr>
          <w:rFonts w:ascii="Arial" w:hAnsi="Arial" w:cs="Arial"/>
          <w:color w:val="000099"/>
        </w:rPr>
      </w:pPr>
    </w:p>
    <w:p w:rsidR="00383640" w:rsidRDefault="00383640" w:rsidP="00383640">
      <w:pPr>
        <w:pStyle w:val="z-1"/>
      </w:pPr>
      <w:r>
        <w:t>Конец формы</w:t>
      </w:r>
    </w:p>
    <w:p w:rsidR="00383640" w:rsidRDefault="00383640" w:rsidP="00383640">
      <w:pPr>
        <w:pStyle w:val="5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t>      © Николаева В.А., 2001</w:t>
      </w:r>
    </w:p>
    <w:p w:rsidR="00F54BD7" w:rsidRPr="00F54BD7" w:rsidRDefault="00F54BD7" w:rsidP="00F54B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54BD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54BD7" w:rsidRDefault="00F54BD7"/>
    <w:sectPr w:rsidR="00F54BD7" w:rsidSect="003836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E42"/>
    <w:multiLevelType w:val="multilevel"/>
    <w:tmpl w:val="87C65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A540D"/>
    <w:multiLevelType w:val="multilevel"/>
    <w:tmpl w:val="929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E7C"/>
    <w:multiLevelType w:val="multilevel"/>
    <w:tmpl w:val="3DD8F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D7"/>
    <w:rsid w:val="00223602"/>
    <w:rsid w:val="00383640"/>
    <w:rsid w:val="00531146"/>
    <w:rsid w:val="00615990"/>
    <w:rsid w:val="00B0139D"/>
    <w:rsid w:val="00E93894"/>
    <w:rsid w:val="00F54BD7"/>
    <w:rsid w:val="00FB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36"/>
  </w:style>
  <w:style w:type="paragraph" w:styleId="3">
    <w:name w:val="heading 3"/>
    <w:basedOn w:val="a"/>
    <w:link w:val="30"/>
    <w:uiPriority w:val="9"/>
    <w:qFormat/>
    <w:rsid w:val="00F54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54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6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4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4B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54BD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F5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4B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54BD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36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0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image" Target="media/image3.wmf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КРИПКиПРО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</dc:creator>
  <cp:keywords/>
  <dc:description/>
  <cp:lastModifiedBy>BAE</cp:lastModifiedBy>
  <cp:revision>1</cp:revision>
  <dcterms:created xsi:type="dcterms:W3CDTF">2008-11-27T07:04:00Z</dcterms:created>
  <dcterms:modified xsi:type="dcterms:W3CDTF">2008-11-27T07:29:00Z</dcterms:modified>
</cp:coreProperties>
</file>